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D7" w:rsidRPr="004C63D7" w:rsidRDefault="00A5442A" w:rsidP="004C63D7">
      <w:pPr>
        <w:pStyle w:val="Nagwek1"/>
        <w:rPr>
          <w:sz w:val="24"/>
          <w:szCs w:val="24"/>
        </w:rPr>
      </w:pPr>
      <w:r>
        <w:rPr>
          <w:bCs w:val="0"/>
          <w:sz w:val="24"/>
          <w:szCs w:val="24"/>
        </w:rPr>
        <w:t>Dziś p</w:t>
      </w:r>
      <w:r w:rsidRPr="00A5442A">
        <w:rPr>
          <w:bCs w:val="0"/>
          <w:sz w:val="24"/>
          <w:szCs w:val="24"/>
        </w:rPr>
        <w:t>roponuję zabawę słuchową autorstwa Pani Moniki Drozd</w:t>
      </w:r>
      <w:r>
        <w:rPr>
          <w:bCs w:val="0"/>
          <w:sz w:val="24"/>
          <w:szCs w:val="24"/>
        </w:rPr>
        <w:t xml:space="preserve"> - artykuł wraz ze zdjęciami pochodzi ze strony </w:t>
      </w:r>
      <w:hyperlink r:id="rId5" w:history="1">
        <w:r w:rsidRPr="00A5442A">
          <w:rPr>
            <w:rStyle w:val="Hipercze"/>
            <w:sz w:val="24"/>
            <w:szCs w:val="24"/>
          </w:rPr>
          <w:t>Domologo.pl</w:t>
        </w:r>
      </w:hyperlink>
      <w:r>
        <w:rPr>
          <w:sz w:val="24"/>
          <w:szCs w:val="24"/>
        </w:rPr>
        <w:t xml:space="preserve"> </w:t>
      </w:r>
      <w:r w:rsidRPr="00A5442A">
        <w:rPr>
          <w:sz w:val="24"/>
          <w:szCs w:val="24"/>
        </w:rPr>
        <w:t>Dobre ćwiczenia logopedyczne</w:t>
      </w:r>
      <w:r>
        <w:rPr>
          <w:sz w:val="24"/>
          <w:szCs w:val="24"/>
        </w:rPr>
        <w:t xml:space="preserve"> </w:t>
      </w:r>
    </w:p>
    <w:p w:rsidR="004C63D7" w:rsidRDefault="004C63D7" w:rsidP="004C63D7">
      <w:pPr>
        <w:pStyle w:val="Nagwek1"/>
      </w:pPr>
      <w:r>
        <w:t>Gra planszowa sylabowa z głoskami dźwięcznymi</w:t>
      </w:r>
    </w:p>
    <w:p w:rsidR="004C63D7" w:rsidRDefault="004C63D7" w:rsidP="004C63D7">
      <w:pPr>
        <w:pStyle w:val="NormalnyWeb"/>
      </w:pPr>
      <w:r>
        <w:t xml:space="preserve">Prosta do przygotowania wraz z dzieckiem </w:t>
      </w:r>
      <w:r>
        <w:rPr>
          <w:rStyle w:val="Pogrubienie"/>
        </w:rPr>
        <w:t>gra planszowa</w:t>
      </w:r>
      <w:r>
        <w:t xml:space="preserve"> wprowadzająca </w:t>
      </w:r>
      <w:r>
        <w:rPr>
          <w:rStyle w:val="Pogrubienie"/>
        </w:rPr>
        <w:t>głoski dźwięczne</w:t>
      </w:r>
      <w:r>
        <w:t xml:space="preserve"> w nagłosie w sylabach otwartych. Gra sprawdzi się w terapii </w:t>
      </w:r>
      <w:r>
        <w:rPr>
          <w:rStyle w:val="Pogrubienie"/>
        </w:rPr>
        <w:t>mowy bezdźwięcznej</w:t>
      </w:r>
      <w:r>
        <w:t xml:space="preserve">, wczesnej </w:t>
      </w:r>
      <w:r>
        <w:rPr>
          <w:rStyle w:val="Pogrubienie"/>
        </w:rPr>
        <w:t>nauce czytania</w:t>
      </w:r>
      <w:r>
        <w:t xml:space="preserve"> oraz w ćwiczeniach </w:t>
      </w:r>
      <w:r>
        <w:rPr>
          <w:rStyle w:val="Pogrubienie"/>
        </w:rPr>
        <w:t>słuchu fonematycznego</w:t>
      </w:r>
      <w:r>
        <w:t>. W załączeniu znajduje się plik z sylabami do wydrukowania.</w:t>
      </w:r>
    </w:p>
    <w:p w:rsidR="004C63D7" w:rsidRDefault="004C63D7" w:rsidP="004C63D7">
      <w:pPr>
        <w:pStyle w:val="NormalnyWeb"/>
      </w:pPr>
      <w:r>
        <w:t>Aby przygotować grę należy wydrukować na kolorowej kartce wybrany zestaw sylab, powycinać je a następnie nakleić na kształt gry na drugą, najlepiej nieco grubszą kartkę. Dodajemy pola z napisami: START oraz META. Tak przygotowaną planszę ozdabiamy rysunkami lub naklejkami z ulubionymi postaciami dziecka.</w:t>
      </w:r>
    </w:p>
    <w:p w:rsidR="004C63D7" w:rsidRDefault="004C63D7" w:rsidP="004C63D7">
      <w:pPr>
        <w:pStyle w:val="NormalnyWeb"/>
      </w:pPr>
      <w:r>
        <w:rPr>
          <w:rStyle w:val="Pogrubienie"/>
        </w:rPr>
        <w:t>Plik do wydrukowania</w:t>
      </w:r>
      <w:r>
        <w:t xml:space="preserve"> zawiera </w:t>
      </w:r>
      <w:r>
        <w:rPr>
          <w:rStyle w:val="Pogrubienie"/>
        </w:rPr>
        <w:t>5 stron</w:t>
      </w:r>
      <w:r>
        <w:t>: na każdej stronie znajdują się przygotowane do wycięcia sylaby z następującymi głoskami dźwięcznymi:</w:t>
      </w:r>
      <w:r>
        <w:rPr>
          <w:rStyle w:val="Pogrubienie"/>
        </w:rPr>
        <w:t xml:space="preserve"> [b, d, g, z, w]</w:t>
      </w:r>
      <w:r>
        <w:t>.</w:t>
      </w:r>
    </w:p>
    <w:p w:rsidR="004C63D7" w:rsidRDefault="004C63D7" w:rsidP="004C63D7">
      <w:pPr>
        <w:pStyle w:val="NormalnyWeb"/>
      </w:pPr>
      <w:r>
        <w:t xml:space="preserve">Tu znajdziesz plik gotowy do wydrukowania: </w:t>
      </w:r>
      <w:hyperlink r:id="rId6" w:tgtFrame="_blank" w:history="1">
        <w:r>
          <w:rPr>
            <w:rStyle w:val="Hipercze"/>
          </w:rPr>
          <w:t>Gra planszowa sylabowa z dźwięcznymi.</w:t>
        </w:r>
      </w:hyperlink>
    </w:p>
    <w:p w:rsidR="004C63D7" w:rsidRDefault="004C63D7" w:rsidP="004C63D7">
      <w:pPr>
        <w:pStyle w:val="NormalnyWeb"/>
      </w:pPr>
      <w:r>
        <w:rPr>
          <w:noProof/>
        </w:rPr>
        <w:drawing>
          <wp:inline distT="0" distB="0" distL="0" distR="0">
            <wp:extent cx="5162550" cy="3429000"/>
            <wp:effectExtent l="19050" t="0" r="0" b="0"/>
            <wp:docPr id="4" name="Obraz 1" descr="gra planszowa terapia mowy bezdźwię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planszowa terapia mowy bezdźwięczn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D7" w:rsidRDefault="004C63D7" w:rsidP="004C63D7">
      <w:pPr>
        <w:pStyle w:val="NormalnyWeb"/>
      </w:pPr>
      <w:r>
        <w:t>Tak przygotowana gra może posłużyć do:</w:t>
      </w:r>
    </w:p>
    <w:p w:rsidR="004C63D7" w:rsidRDefault="004C63D7" w:rsidP="004C63D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terapii mowy bezdźwięcznej – dziecko poprawnie czyta sylaby zwracając szczególną uwagę na dźwięczność,</w:t>
      </w:r>
    </w:p>
    <w:p w:rsidR="004C63D7" w:rsidRDefault="004C63D7" w:rsidP="004C63D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nauki czytania sylab otwartych – zadaniem dziecka jest odczytanie kolejno mijanych sylab,</w:t>
      </w:r>
    </w:p>
    <w:p w:rsidR="004C63D7" w:rsidRDefault="004C63D7" w:rsidP="004C63D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ćwiczenie słuchu fonematycznego – dziecko czyta sylabę na której zatrzymał się pionek i wyszukuje słowo zaczynające się na nią.</w:t>
      </w:r>
    </w:p>
    <w:p w:rsidR="004C63D7" w:rsidRDefault="004C63D7" w:rsidP="004C63D7">
      <w:pPr>
        <w:pStyle w:val="NormalnyWeb"/>
      </w:pPr>
      <w:r>
        <w:t xml:space="preserve">Tak przygotowana gra to dobre do przeprowadzenie ćwiczenie na </w:t>
      </w:r>
      <w:r>
        <w:rPr>
          <w:rStyle w:val="Pogrubienie"/>
        </w:rPr>
        <w:t>zajęciach logopedycznych</w:t>
      </w:r>
      <w:r>
        <w:t xml:space="preserve">, może też stanowić element </w:t>
      </w:r>
      <w:r>
        <w:rPr>
          <w:rStyle w:val="Pogrubienie"/>
        </w:rPr>
        <w:t>pracy domowej</w:t>
      </w:r>
      <w:r>
        <w:t>. Dodatkowo jeśli dziecko będzie miało duży udział w jej stworzeniu: na przykład ozdobi ją swoimi rysunkami lub doda ulubione naklejki to gra oprócz walorów edukacyjnych będzie miała dla dziecka dużą wartość osobistą. W końcu to będzie wytwór rąk dziecka i z przyjemnością będzie do niej wracało.</w:t>
      </w:r>
    </w:p>
    <w:p w:rsidR="004C63D7" w:rsidRDefault="004C63D7" w:rsidP="004C63D7">
      <w:pPr>
        <w:pStyle w:val="NormalnyWeb"/>
      </w:pPr>
      <w:r>
        <w:t xml:space="preserve">Miłej zabawy i fantastycznych efektów pracy </w:t>
      </w:r>
    </w:p>
    <w:p w:rsidR="00A5442A" w:rsidRPr="00A5442A" w:rsidRDefault="00A5442A" w:rsidP="004C63D7">
      <w:pPr>
        <w:pStyle w:val="Nagwek1"/>
        <w:rPr>
          <w:sz w:val="24"/>
          <w:szCs w:val="24"/>
        </w:rPr>
      </w:pPr>
    </w:p>
    <w:sectPr w:rsidR="00A5442A" w:rsidRPr="00A5442A" w:rsidSect="0013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EC9"/>
    <w:multiLevelType w:val="multilevel"/>
    <w:tmpl w:val="55E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0697"/>
    <w:multiLevelType w:val="multilevel"/>
    <w:tmpl w:val="1C64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42A"/>
    <w:rsid w:val="00131433"/>
    <w:rsid w:val="004C63D7"/>
    <w:rsid w:val="00A5442A"/>
    <w:rsid w:val="00E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33"/>
  </w:style>
  <w:style w:type="paragraph" w:styleId="Nagwek1">
    <w:name w:val="heading 1"/>
    <w:basedOn w:val="Normalny"/>
    <w:link w:val="Nagwek1Znak"/>
    <w:uiPriority w:val="9"/>
    <w:qFormat/>
    <w:rsid w:val="00A54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A5442A"/>
  </w:style>
  <w:style w:type="character" w:styleId="Hipercze">
    <w:name w:val="Hyperlink"/>
    <w:basedOn w:val="Domylnaczcionkaakapitu"/>
    <w:uiPriority w:val="99"/>
    <w:semiHidden/>
    <w:unhideWhenUsed/>
    <w:rsid w:val="00A5442A"/>
    <w:rPr>
      <w:color w:val="0000FF"/>
      <w:u w:val="single"/>
    </w:rPr>
  </w:style>
  <w:style w:type="character" w:customStyle="1" w:styleId="byline">
    <w:name w:val="byline"/>
    <w:basedOn w:val="Domylnaczcionkaakapitu"/>
    <w:rsid w:val="00A5442A"/>
  </w:style>
  <w:style w:type="character" w:customStyle="1" w:styleId="author">
    <w:name w:val="author"/>
    <w:basedOn w:val="Domylnaczcionkaakapitu"/>
    <w:rsid w:val="00A5442A"/>
  </w:style>
  <w:style w:type="character" w:customStyle="1" w:styleId="comments-link">
    <w:name w:val="comments-link"/>
    <w:basedOn w:val="Domylnaczcionkaakapitu"/>
    <w:rsid w:val="00A5442A"/>
  </w:style>
  <w:style w:type="paragraph" w:styleId="NormalnyWeb">
    <w:name w:val="Normal (Web)"/>
    <w:basedOn w:val="Normalny"/>
    <w:uiPriority w:val="99"/>
    <w:semiHidden/>
    <w:unhideWhenUsed/>
    <w:rsid w:val="00A5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44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ologo.pl/wp-content/uploads/2018/11/Gra-planszowa-sylabowa-z-d&#378;wi&#281;cznymi.pdf" TargetMode="External"/><Relationship Id="rId5" Type="http://schemas.openxmlformats.org/officeDocument/2006/relationships/hyperlink" Target="https://domolog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2020-06-18T09:51:00Z</dcterms:created>
  <dcterms:modified xsi:type="dcterms:W3CDTF">2020-06-18T09:51:00Z</dcterms:modified>
</cp:coreProperties>
</file>